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Allegato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DOMANDA DI PARTECIPAZIONE ALL’AVVISO RIVOLTO AL PERSONALE ATA INTERNO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di supporto al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progetto PNRR Missione 4 – Istruzione e Ricerca – Componente 1 –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Potenziamento dell’offerta dei servizi di istruzione: dagli asili nido alle Università per entrambe le linee di investimento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Linea di investimento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3.1 Nuove competenze e nuovi linguaggi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Codice progetto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M4C1I3.1-2023-1143-P-28083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Titolo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“Babiloni@ S.T.E. (A) M.”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CUP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D34D23006220006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dell’Istituto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LICEO SCIENTIFICO STATALE GIANCARLO SIANI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________________________________________________________________________ nato/a a _______________________________________________ prov. ______ il ____________________ C.F. ____________________________________________________________________________________ Residente in _________________________________________________________ prov. _______________ Via/piazza __________________________________________________________ n. civ. _______________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qualità di: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Assistente Amministrativo;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Assistente Tecnico (specificare l’area): _____________;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Collaboratore Scolastico.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partecipare alla procedura per la selezione del personale ATA a supporto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delle azioni del progetto PNRR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Missione 4 – Istruzione e Ricerca – Componente 1 – Potenziamento dell’offerta dei servizi di istruzione: dagli asili nido alle Università per entrambe le linee di investimento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Linea di investimento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 Nuove competenze e nuovi linguaggi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Codice progetto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M4C1I3.1-2023-1143-P-28083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Titolo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“Babiloni@ S.T.E. (A) M.” per la/le seguente/i azione/i: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particolare, si candida per la/le seguente/i attività e ruolo: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Assistenti Amministrativi per le attività specialistiche di supporto tecnico e organizzativo al RUP e per le attività operative strumentali alla gestione dei percorsi formativi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(supporto a tutor ed esperti nelle attività didattiche, funzionale al corretto iter documentale delle stesse, elaborazione attestati, archiviazione analogica e informatica degli atti progettuali)</w:t>
      </w:r>
    </w:p>
    <w:tbl>
      <w:tblPr>
        <w:tblStyle w:val="Table1"/>
        <w:tblW w:w="95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77"/>
        <w:gridCol w:w="5003"/>
        <w:gridCol w:w="1134"/>
        <w:gridCol w:w="2046"/>
        <w:tblGridChange w:id="0">
          <w:tblGrid>
            <w:gridCol w:w="1377"/>
            <w:gridCol w:w="5003"/>
            <w:gridCol w:w="1134"/>
            <w:gridCol w:w="204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Barrare il/i percorso/i per cui ci si candida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Percorso formativo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Sede di svolgimento della prestazione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120014</wp:posOffset>
                      </wp:positionV>
                      <wp:extent cx="207645" cy="19558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ap="flat" cmpd="sng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120014</wp:posOffset>
                      </wp:positionV>
                      <wp:extent cx="207645" cy="195580"/>
                      <wp:effectExtent b="0" l="0" r="0" t="0"/>
                      <wp:wrapNone/>
                      <wp:docPr id="1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Intervento "A"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Percorsi di orientamento e formazione per il potenziamento delle STEM, digitali e innovazione, finalizzate alla promozione di pari opportunità di genere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Aversa</w:t>
            </w:r>
          </w:p>
        </w:tc>
      </w:tr>
      <w:tr>
        <w:trPr>
          <w:cantSplit w:val="1"/>
          <w:trHeight w:val="70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132080</wp:posOffset>
                      </wp:positionV>
                      <wp:extent cx="207645" cy="19558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ap="flat" cmpd="sng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132080</wp:posOffset>
                      </wp:positionV>
                      <wp:extent cx="207645" cy="195580"/>
                      <wp:effectExtent b="0" l="0" r="0" t="0"/>
                      <wp:wrapNone/>
                      <wp:docPr id="13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Intervento "A"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Percorsi di mentoring per l'orientamento agli studi e alle carriere STEM, anche rivolti alle famiglie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97790</wp:posOffset>
                      </wp:positionV>
                      <wp:extent cx="207645" cy="19558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ap="flat" cmpd="sng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97790</wp:posOffset>
                      </wp:positionV>
                      <wp:extent cx="207645" cy="195580"/>
                      <wp:effectExtent b="0" l="0" r="0" t="0"/>
                      <wp:wrapNone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Intervento "A"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Percorsi di formazione per il potenziamento delle competenze linguistiche degli studenti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297815</wp:posOffset>
                      </wp:positionV>
                      <wp:extent cx="207645" cy="19558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ap="flat" cmpd="sng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297815</wp:posOffset>
                      </wp:positionV>
                      <wp:extent cx="207645" cy="19558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Intervento "B"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Percorsi formativi annuali di lingua e metodologia per docenti: corsi annuali di formazione linguistica per docenti in servizio per acquisizione certificazione di livello B1, B2, C1, C2; corsi annuali di metodologia CLIL rivolti ai docenti in servizio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Assistenti Tecnici per le attività operative strumentali alla gestione dei percorsi formativi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(organizzazione e assistenza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tecnica/informatica delle dotazioni, degli spazi, verifica delle strumentazioni e delle tecnologie utilizzate, affiancamento a tutor ed esperti interni ed esterni sull’uso delle strumentazioni e tecnologie della scuola e per l’utilizzo dei software di gestione didattica)</w:t>
      </w:r>
    </w:p>
    <w:tbl>
      <w:tblPr>
        <w:tblStyle w:val="Table2"/>
        <w:tblW w:w="980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27"/>
        <w:gridCol w:w="4162"/>
        <w:gridCol w:w="1023"/>
        <w:gridCol w:w="1018"/>
        <w:gridCol w:w="2276"/>
        <w:tblGridChange w:id="0">
          <w:tblGrid>
            <w:gridCol w:w="1327"/>
            <w:gridCol w:w="4162"/>
            <w:gridCol w:w="1023"/>
            <w:gridCol w:w="1018"/>
            <w:gridCol w:w="227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Barrare il/i percorso/i per cui ci si candida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Percorso formativo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Area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Sede di svolgimento della prestazione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120014</wp:posOffset>
                      </wp:positionV>
                      <wp:extent cx="207645" cy="19558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ap="flat" cmpd="sng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120014</wp:posOffset>
                      </wp:positionV>
                      <wp:extent cx="207645" cy="19558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Intervento "A"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Percorsi di orientamento e formazione per il potenziamento delle STEM, digitali e innovazione, finalizzate alla promozione di pari opportunità di genere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AR02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Aversa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Lusciano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Sant’Arpino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132080</wp:posOffset>
                      </wp:positionV>
                      <wp:extent cx="207645" cy="19558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ap="flat" cmpd="sng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132080</wp:posOffset>
                      </wp:positionV>
                      <wp:extent cx="207645" cy="195580"/>
                      <wp:effectExtent b="0" l="0" r="0" t="0"/>
                      <wp:wrapNone/>
                      <wp:docPr id="10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Intervento "A"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Percorsi di mentoring per l'orientamento agli studi e alle carriere STEM, anche rivolti alle famiglie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97790</wp:posOffset>
                      </wp:positionV>
                      <wp:extent cx="207645" cy="19558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ap="flat" cmpd="sng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97790</wp:posOffset>
                      </wp:positionV>
                      <wp:extent cx="207645" cy="195580"/>
                      <wp:effectExtent b="0" l="0" r="0" t="0"/>
                      <wp:wrapNone/>
                      <wp:docPr id="9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Intervento "A"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Percorsi di formazione per il potenziamento delle competenze linguistiche degli studenti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-1904</wp:posOffset>
                      </wp:positionV>
                      <wp:extent cx="207645" cy="19558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ap="flat" cmpd="sng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-1904</wp:posOffset>
                      </wp:positionV>
                      <wp:extent cx="207645" cy="19558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Intervento "B"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Percorsi formativi annuali di lingua e metodologia per docenti: corsi annuali di formazione linguistica per docenti in servizio per acquisizione certificazione di livello B1, B2, C1, C2; corsi annuali di metodologia CLIL rivolti ai docenti in servizio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132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132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132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132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00"/>
        </w:tabs>
        <w:spacing w:after="0" w:before="1" w:line="240" w:lineRule="auto"/>
        <w:ind w:left="0" w:right="161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Collaboratori Scolastici per le attività operative strumentali alla gestione dei percorsi formativi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(apertura e chiusura dell’edificio scolastico per le attività extracurriculari, ausilio agli studenti, preparazione e gestione degli spazi utilizzati per le attività riferite al progetto, ecc. )</w:t>
      </w:r>
    </w:p>
    <w:tbl>
      <w:tblPr>
        <w:tblStyle w:val="Table3"/>
        <w:tblW w:w="958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29"/>
        <w:gridCol w:w="5386"/>
        <w:gridCol w:w="810"/>
        <w:gridCol w:w="1855"/>
        <w:tblGridChange w:id="0">
          <w:tblGrid>
            <w:gridCol w:w="1529"/>
            <w:gridCol w:w="5386"/>
            <w:gridCol w:w="810"/>
            <w:gridCol w:w="185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Barrare il/i percorso/i per cui ci si candida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Percorso formativo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Sede di svolgimento della prestazione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120014</wp:posOffset>
                      </wp:positionV>
                      <wp:extent cx="207645" cy="19558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ap="flat" cmpd="sng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120014</wp:posOffset>
                      </wp:positionV>
                      <wp:extent cx="207645" cy="19558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Intervento "A"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Percorsi di orientamento e formazione per il potenziamento delle STEM, digitali e innovazione, finalizzate alla promozione di pari opportunità di genere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266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Aversa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Lusciano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Sant’Arpino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132080</wp:posOffset>
                      </wp:positionV>
                      <wp:extent cx="207645" cy="19558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ap="flat" cmpd="sng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132080</wp:posOffset>
                      </wp:positionV>
                      <wp:extent cx="207645" cy="19558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Intervento "A"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Percorsi di mentoring per l'orientamento agli studi e alle carriere STEM, anche rivolti alle famiglie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97790</wp:posOffset>
                      </wp:positionV>
                      <wp:extent cx="207645" cy="19558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ap="flat" cmpd="sng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97790</wp:posOffset>
                      </wp:positionV>
                      <wp:extent cx="207645" cy="19558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Intervento "A"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Percorsi di formazione per il potenziamento delle competenze linguistiche degli studenti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301625</wp:posOffset>
                      </wp:positionV>
                      <wp:extent cx="207645" cy="19558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ap="flat" cmpd="sng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301625</wp:posOffset>
                      </wp:positionV>
                      <wp:extent cx="207645" cy="19558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645" cy="195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Intervento "B"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Percorsi formativi annuali di lingua e metodologia per docenti: corsi annuali di formazione linguistica per docenti in servizio per acquisizione certificazione di livello B1, B2, C1, C2; corsi annuali di metodologia CLIL rivolti ai docenti in servizio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Aversa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Lusciano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Sant’Arpino</w:t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120" w:before="120" w:line="276" w:lineRule="auto"/>
        <w:ind w:left="426" w:right="0" w:hanging="426"/>
        <w:jc w:val="both"/>
        <w:rPr>
          <w:i w:val="0"/>
          <w:smallCaps w:val="0"/>
          <w:strike w:val="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i w:val="0"/>
          <w:smallCaps w:val="0"/>
          <w:strike w:val="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i w:val="0"/>
          <w:smallCaps w:val="0"/>
          <w:strike w:val="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i w:val="0"/>
          <w:smallCaps w:val="0"/>
          <w:strike w:val="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preso visione dell’informativa relativa alla privacy presente nell’avviso;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120" w:line="276" w:lineRule="auto"/>
        <w:ind w:left="425" w:right="0" w:hanging="425"/>
        <w:jc w:val="both"/>
        <w:rPr>
          <w:i w:val="0"/>
          <w:smallCaps w:val="0"/>
          <w:strike w:val="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 fini della partecipazione alla procedura in oggetto, il/la sottoscritto/a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 ALTRESÌ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120" w:before="12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possedere i requisiti di ammissione alla selezione in oggetto di cui all’Avviso e, nello specifico, di: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357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sottoposto/a a procedimenti penali [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se sì a quali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];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357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allega alla presente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sottoscritto contenente una autodichiarazione di veridicità dei dati e delle informazioni contenute, ai sensi degli artt. 46 e 47 del D.P.R. 445/2000, [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eventuale, ove il presente documento non sia sottoscritto digitalmente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nonché fotocopia del documento di identità in corso di validità.</w:t>
      </w:r>
    </w:p>
    <w:tbl>
      <w:tblPr>
        <w:tblStyle w:val="Table4"/>
        <w:tblW w:w="9628.0" w:type="dxa"/>
        <w:jc w:val="left"/>
        <w:tblInd w:w="-108.0" w:type="dxa"/>
        <w:tblLayout w:type="fixed"/>
        <w:tblLook w:val="00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Luogo e data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_______________, 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" w:right="4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30j0zll" w:id="1"/>
      <w:bookmarkEnd w:id="1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851" w:top="851" w:left="1134" w:right="1134" w:header="0" w:footer="134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5979160</wp:posOffset>
              </wp:positionH>
              <wp:positionV relativeFrom="paragraph">
                <wp:posOffset>0</wp:posOffset>
              </wp:positionV>
              <wp:extent cx="147320" cy="165735"/>
              <wp:wrapNone/>
              <wp:docPr id="6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320" cy="165735"/>
                      </a:xfrm>
                      <a:prstGeom prst="rect"/>
                      <a:noFill/>
                      <a:ln cap="flat" cmpd="sng" w="9525" algn="ctr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0000" w:rsidDel="00000000" w:rsidP="00B07CEB" w:rsidRDefault="00000000" w:rsidRPr="00000000">
                          <w:pPr>
                            <w:pStyle w:val="Normale"/>
                            <w:suppressAutoHyphens w:val="1"/>
                            <w:spacing w:line="245" w:lineRule="atLeast"/>
                            <w:ind w:left="60" w:leftChars="-1" w:rightChars="0" w:firstLineChars="-1"/>
                            <w:textDirection w:val="btLr"/>
                            <w:textAlignment w:val="top"/>
                            <w:outlineLvl w:val="0"/>
                            <w:rPr>
                              <w:b w:val="0"/>
                              <w:bCs w:val="0"/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pPr>
                          <w:r w:rsidDel="000000-1" w:rsidR="08288097" w:rsidRPr="11566315">
                            <w:rPr>
                              <w:b w:val="1"/>
                              <w:bCs w:val="1"/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  <w:specVanish w:val="1"/>
                            </w:rPr>
                            <w:fldChar w:fldCharType="begin"/>
                          </w:r>
                          <w:r w:rsidDel="000000-1" w:rsidR="08288097" w:rsidRPr="11566315">
                            <w:rPr>
                              <w:b w:val="1"/>
                              <w:bCs w:val="1"/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  <w:instrText xml:space="preserve"> PAGE </w:instrText>
                          </w:r>
                          <w:r w:rsidDel="000000-1" w:rsidR="08288097" w:rsidRPr="11566315">
                            <w:rPr>
                              <w:b w:val="1"/>
                              <w:bCs w:val="1"/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  <w:specVanish w:val="1"/>
                            </w:rPr>
                            <w:fldChar w:fldCharType="separate"/>
                          </w:r>
                          <w:r w:rsidDel="000000-1" w:rsidR="08288097" w:rsidRPr="11566315">
                            <w:rPr>
                              <w:b w:val="1"/>
                              <w:bCs w:val="1"/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  <w:t>2</w:t>
                          </w:r>
                          <w:r w:rsidDel="000000-1" w:rsidR="08288097" w:rsidRPr="11566315">
                            <w:rPr>
                              <w:b w:val="1"/>
                              <w:bCs w:val="1"/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  <w:specVanish w:val="1"/>
                            </w:rPr>
                            <w:fldChar w:fldCharType="end"/>
                          </w:r>
                          <w:r w:rsidDel="000000-1" w:rsidR="05205404" w:rsidRPr="11566315">
                            <w:rPr>
                              <w:b w:val="1"/>
                              <w:bCs w:val="1"/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pStyle w:val="Normale"/>
                            <w:suppressAutoHyphens w:val="1"/>
                            <w:spacing w:line="245" w:lineRule="atLeast"/>
                            <w:ind w:left="60" w:leftChars="-1" w:rightChars="0" w:firstLineChars="-1"/>
                            <w:textDirection w:val="btLr"/>
                            <w:textAlignment w:val="top"/>
                            <w:outlineLvl w:val="0"/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pPr>
                          <w:r w:rsidDel="000000-1" w:rsidR="000000-1" w:rsidRPr="000000-1"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5979160</wp:posOffset>
              </wp:positionH>
              <wp:positionV relativeFrom="paragraph">
                <wp:posOffset>0</wp:posOffset>
              </wp:positionV>
              <wp:extent cx="147320" cy="165735"/>
              <wp:effectExtent b="0" l="0" r="0" t="0"/>
              <wp:wrapNone/>
              <wp:docPr id="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7320" cy="1657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987415" cy="437515"/>
          <wp:effectExtent b="0" l="0" r="0" t="0"/>
          <wp:docPr id="14" name="image12.png"/>
          <a:graphic>
            <a:graphicData uri="http://schemas.openxmlformats.org/drawingml/2006/picture">
              <pic:pic>
                <pic:nvPicPr>
                  <pic:cNvPr id="0" name="image1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87415" cy="4375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